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0929FD" w:rsidRPr="000929FD" w:rsidTr="00D27F00">
        <w:trPr>
          <w:trHeight w:val="1275"/>
        </w:trPr>
        <w:tc>
          <w:tcPr>
            <w:tcW w:w="4536" w:type="dxa"/>
          </w:tcPr>
          <w:p w:rsidR="000929FD" w:rsidRPr="000929FD" w:rsidRDefault="000929FD" w:rsidP="000929FD">
            <w:pPr>
              <w:spacing w:line="360" w:lineRule="auto"/>
              <w:rPr>
                <w:rFonts w:eastAsia="Times New Roman"/>
                <w:b/>
                <w:lang w:eastAsia="ru-RU"/>
              </w:rPr>
            </w:pPr>
          </w:p>
          <w:p w:rsidR="000929FD" w:rsidRPr="000929FD" w:rsidRDefault="000929FD" w:rsidP="000929FD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0929FD">
              <w:rPr>
                <w:rFonts w:eastAsia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0929FD" w:rsidRPr="000929FD" w:rsidRDefault="000929FD" w:rsidP="000929FD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0929FD">
              <w:rPr>
                <w:rFonts w:eastAsia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0929FD" w:rsidRPr="000929FD" w:rsidRDefault="000929FD" w:rsidP="000929FD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0929FD">
              <w:rPr>
                <w:rFonts w:eastAsia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0929FD" w:rsidRPr="000929FD" w:rsidRDefault="000929FD" w:rsidP="000929FD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</w:p>
          <w:p w:rsidR="000929FD" w:rsidRPr="000929FD" w:rsidRDefault="000929FD" w:rsidP="000929FD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0929FD" w:rsidRPr="000929FD" w:rsidRDefault="000929FD" w:rsidP="000929FD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  <w:r w:rsidRPr="000929FD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59FF5D5D" wp14:editId="34ADA954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0929FD" w:rsidRPr="000929FD" w:rsidRDefault="000929FD" w:rsidP="000929FD">
            <w:pPr>
              <w:spacing w:line="360" w:lineRule="auto"/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0929FD" w:rsidRPr="000929FD" w:rsidRDefault="000929FD" w:rsidP="000929FD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0929FD">
              <w:rPr>
                <w:rFonts w:eastAsia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0929FD" w:rsidRPr="000929FD" w:rsidRDefault="000929FD" w:rsidP="000929FD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0929FD">
              <w:rPr>
                <w:rFonts w:eastAsia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0929FD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0929FD">
              <w:rPr>
                <w:rFonts w:eastAsia="Times New Roman"/>
                <w:sz w:val="18"/>
                <w:szCs w:val="18"/>
                <w:lang w:val="tt-RU" w:eastAsia="ru-RU"/>
              </w:rPr>
              <w:t>РАЙОНЫ</w:t>
            </w:r>
          </w:p>
          <w:p w:rsidR="000929FD" w:rsidRPr="000929FD" w:rsidRDefault="000929FD" w:rsidP="000929FD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0929FD">
              <w:rPr>
                <w:rFonts w:eastAsia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0929FD" w:rsidRPr="000929FD" w:rsidRDefault="000929FD" w:rsidP="000929FD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</w:tr>
      <w:tr w:rsidR="000929FD" w:rsidRPr="000929FD" w:rsidTr="00D27F00">
        <w:trPr>
          <w:trHeight w:val="61"/>
        </w:trPr>
        <w:tc>
          <w:tcPr>
            <w:tcW w:w="4536" w:type="dxa"/>
          </w:tcPr>
          <w:p w:rsidR="000929FD" w:rsidRPr="000929FD" w:rsidRDefault="000929FD" w:rsidP="000929FD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9FD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0929FD">
              <w:rPr>
                <w:rFonts w:eastAsia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0929FD" w:rsidRPr="000929FD" w:rsidRDefault="000929FD" w:rsidP="000929FD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</w:tcPr>
          <w:p w:rsidR="000929FD" w:rsidRPr="000929FD" w:rsidRDefault="000929FD" w:rsidP="000929FD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0929FD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0929FD" w:rsidRPr="000929FD" w:rsidTr="00D27F00">
        <w:trPr>
          <w:trHeight w:val="61"/>
        </w:trPr>
        <w:tc>
          <w:tcPr>
            <w:tcW w:w="9639" w:type="dxa"/>
            <w:gridSpan w:val="4"/>
          </w:tcPr>
          <w:p w:rsidR="000929FD" w:rsidRPr="000929FD" w:rsidRDefault="000929FD" w:rsidP="000929FD">
            <w:pPr>
              <w:jc w:val="center"/>
              <w:rPr>
                <w:rFonts w:eastAsia="Times New Roman"/>
                <w:sz w:val="2"/>
                <w:szCs w:val="2"/>
                <w:lang w:val="tt-RU" w:eastAsia="ru-RU"/>
              </w:rPr>
            </w:pPr>
          </w:p>
        </w:tc>
      </w:tr>
      <w:tr w:rsidR="000929FD" w:rsidRPr="000929FD" w:rsidTr="00D27F00">
        <w:trPr>
          <w:trHeight w:val="1126"/>
        </w:trPr>
        <w:tc>
          <w:tcPr>
            <w:tcW w:w="5246" w:type="dxa"/>
            <w:gridSpan w:val="2"/>
          </w:tcPr>
          <w:p w:rsidR="000929FD" w:rsidRPr="000929FD" w:rsidRDefault="000929FD" w:rsidP="000929FD">
            <w:pPr>
              <w:ind w:right="-143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0929FD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45CE9D" wp14:editId="6214215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9C39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0929FD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51062A" wp14:editId="74664C2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9278FB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0929FD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8363C9" wp14:editId="3297C8B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50E498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0929FD" w:rsidRPr="000929FD" w:rsidRDefault="000929FD" w:rsidP="000929FD">
            <w:pPr>
              <w:ind w:left="1168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0929FD">
              <w:rPr>
                <w:rFonts w:eastAsia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0929FD" w:rsidRPr="000929FD" w:rsidRDefault="000929FD" w:rsidP="000929FD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0929FD" w:rsidRPr="000929FD" w:rsidRDefault="000929FD" w:rsidP="000929FD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0929FD">
              <w:rPr>
                <w:rFonts w:eastAsia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76</w:t>
            </w:r>
          </w:p>
          <w:p w:rsidR="000929FD" w:rsidRPr="000929FD" w:rsidRDefault="000929FD" w:rsidP="000929FD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0929FD" w:rsidRPr="000929FD" w:rsidRDefault="000929FD" w:rsidP="000929FD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0929FD" w:rsidRPr="000929FD" w:rsidRDefault="000929FD" w:rsidP="000929FD">
            <w:pPr>
              <w:ind w:firstLine="1236"/>
              <w:jc w:val="right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0929FD" w:rsidRPr="000929FD" w:rsidRDefault="000929FD" w:rsidP="000929FD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0929FD">
              <w:rPr>
                <w:rFonts w:eastAsia="Times New Roman"/>
                <w:sz w:val="20"/>
                <w:szCs w:val="20"/>
                <w:lang w:val="tt-RU" w:eastAsia="ru-RU"/>
              </w:rPr>
              <w:t>КАРАР</w:t>
            </w:r>
          </w:p>
          <w:p w:rsidR="000929FD" w:rsidRPr="000929FD" w:rsidRDefault="000929FD" w:rsidP="000929FD">
            <w:pPr>
              <w:ind w:firstLine="2017"/>
              <w:jc w:val="both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0929FD" w:rsidRPr="000929FD" w:rsidRDefault="000929FD" w:rsidP="000929FD">
            <w:pPr>
              <w:ind w:firstLine="2017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  <w:r>
              <w:rPr>
                <w:rFonts w:eastAsia="Times New Roman"/>
                <w:sz w:val="20"/>
                <w:szCs w:val="20"/>
                <w:lang w:val="tt-RU" w:eastAsia="ru-RU"/>
              </w:rPr>
              <w:t>29 нчы гыйнвар</w:t>
            </w:r>
            <w:r w:rsidRPr="000929FD">
              <w:rPr>
                <w:rFonts w:eastAsia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4 ел</w:t>
            </w:r>
            <w:r w:rsidRPr="000929FD">
              <w:rPr>
                <w:rFonts w:eastAsia="Times New Roman"/>
                <w:sz w:val="20"/>
                <w:szCs w:val="20"/>
                <w:lang w:val="tt-RU" w:eastAsia="ru-RU"/>
              </w:rPr>
              <w:t>.</w:t>
            </w:r>
          </w:p>
          <w:p w:rsidR="000929FD" w:rsidRPr="000929FD" w:rsidRDefault="000929FD" w:rsidP="000929FD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0929FD" w:rsidRPr="000929FD" w:rsidRDefault="000929FD" w:rsidP="000929FD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</w:tr>
    </w:tbl>
    <w:p w:rsidR="00056CD3" w:rsidRPr="005571DD" w:rsidRDefault="00056CD3" w:rsidP="000929FD">
      <w:pPr>
        <w:autoSpaceDE w:val="0"/>
        <w:autoSpaceDN w:val="0"/>
        <w:adjustRightInd w:val="0"/>
        <w:ind w:right="-1"/>
        <w:jc w:val="center"/>
        <w:rPr>
          <w:rFonts w:eastAsiaTheme="majorEastAsia"/>
          <w:sz w:val="28"/>
          <w:szCs w:val="28"/>
        </w:rPr>
      </w:pPr>
      <w:r w:rsidRPr="005571DD">
        <w:rPr>
          <w:rFonts w:eastAsiaTheme="majorEastAsia"/>
          <w:sz w:val="28"/>
          <w:szCs w:val="28"/>
        </w:rPr>
        <w:t>Түбән Кама муниципаль районы Башкарма комитетының «Түбән Кама муниципаль районы территориясендә төзелешкә рөхсәт таләп ителмәгән велосипедлар, роликлар, самокатлар һәм башка спорт</w:t>
      </w:r>
      <w:r w:rsidR="000929FD">
        <w:rPr>
          <w:rFonts w:eastAsiaTheme="majorEastAsia"/>
          <w:sz w:val="28"/>
          <w:szCs w:val="28"/>
        </w:rPr>
        <w:t xml:space="preserve"> </w:t>
      </w:r>
      <w:r w:rsidRPr="005571DD">
        <w:rPr>
          <w:rFonts w:eastAsiaTheme="majorEastAsia"/>
          <w:sz w:val="28"/>
          <w:szCs w:val="28"/>
        </w:rPr>
        <w:t>инвентарын урнаштыру схемасын раслау турында» 2023 елның 19 сентябрендәге 895 номерлы карарына үзгәрешләр кертү</w:t>
      </w:r>
      <w:r w:rsidR="005571DD">
        <w:rPr>
          <w:rFonts w:eastAsiaTheme="majorEastAsia"/>
          <w:sz w:val="28"/>
          <w:szCs w:val="28"/>
        </w:rPr>
        <w:t xml:space="preserve"> </w:t>
      </w:r>
      <w:r w:rsidRPr="005571DD">
        <w:rPr>
          <w:rFonts w:eastAsiaTheme="majorEastAsia"/>
          <w:sz w:val="28"/>
          <w:szCs w:val="28"/>
        </w:rPr>
        <w:t>хакында</w:t>
      </w:r>
    </w:p>
    <w:p w:rsidR="00056CD3" w:rsidRDefault="00056CD3" w:rsidP="007C341F">
      <w:pPr>
        <w:autoSpaceDE w:val="0"/>
        <w:autoSpaceDN w:val="0"/>
        <w:adjustRightInd w:val="0"/>
        <w:ind w:firstLine="540"/>
        <w:jc w:val="both"/>
        <w:rPr>
          <w:rFonts w:eastAsiaTheme="majorEastAsia"/>
          <w:b/>
          <w:bCs/>
          <w:color w:val="365F91" w:themeColor="accent1" w:themeShade="BF"/>
          <w:sz w:val="28"/>
          <w:szCs w:val="28"/>
        </w:rPr>
      </w:pPr>
    </w:p>
    <w:p w:rsidR="00056CD3" w:rsidRPr="007C341F" w:rsidRDefault="00056CD3" w:rsidP="005571D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6CD3">
        <w:rPr>
          <w:sz w:val="28"/>
          <w:szCs w:val="28"/>
        </w:rPr>
        <w:t xml:space="preserve">Россия Федерациясе Хөкүмәтенең «Россия Федерациясе Хөкүмәтенең </w:t>
      </w:r>
      <w:r w:rsidR="005571DD">
        <w:rPr>
          <w:sz w:val="28"/>
          <w:szCs w:val="28"/>
        </w:rPr>
        <w:t xml:space="preserve">                   </w:t>
      </w:r>
      <w:r w:rsidRPr="00056CD3">
        <w:rPr>
          <w:sz w:val="28"/>
          <w:szCs w:val="28"/>
        </w:rPr>
        <w:t xml:space="preserve">2014 елның 3 декабрендәге 1300 номерлы карарына үзгәреш кертү турында» </w:t>
      </w:r>
      <w:r w:rsidR="005571DD">
        <w:rPr>
          <w:sz w:val="28"/>
          <w:szCs w:val="28"/>
        </w:rPr>
        <w:t xml:space="preserve">                   </w:t>
      </w:r>
      <w:r w:rsidRPr="00056CD3">
        <w:rPr>
          <w:sz w:val="28"/>
          <w:szCs w:val="28"/>
        </w:rPr>
        <w:t>2023 елның 14 декабрендәге 2147 номерлы карарына ярашлы рәвештә Түбән Кама муниципаль районы Башкарма комитеты карар бирә:</w:t>
      </w:r>
    </w:p>
    <w:p w:rsidR="00056CD3" w:rsidRPr="007C341F" w:rsidRDefault="00056CD3" w:rsidP="005571D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6CD3">
        <w:rPr>
          <w:sz w:val="28"/>
          <w:szCs w:val="28"/>
        </w:rPr>
        <w:t>1. Түбән Кама муниципаль районы Башкарма комитетының «Түбән Кама</w:t>
      </w:r>
      <w:r w:rsidR="005571DD">
        <w:rPr>
          <w:sz w:val="28"/>
          <w:szCs w:val="28"/>
        </w:rPr>
        <w:t xml:space="preserve">               </w:t>
      </w:r>
      <w:r w:rsidRPr="00056CD3">
        <w:rPr>
          <w:sz w:val="28"/>
          <w:szCs w:val="28"/>
        </w:rPr>
        <w:t xml:space="preserve"> муниципаль районы территориясендә төзелешкә рөхсәт таләп ителмәгән велосипедлар, роликлар, самокатлар һәм башка спорт инвентарын урнаштыру схемасын раслау ту</w:t>
      </w:r>
      <w:r>
        <w:rPr>
          <w:sz w:val="28"/>
          <w:szCs w:val="28"/>
        </w:rPr>
        <w:t>рында»</w:t>
      </w:r>
      <w:r w:rsidRPr="00056CD3">
        <w:rPr>
          <w:sz w:val="28"/>
          <w:szCs w:val="28"/>
        </w:rPr>
        <w:t xml:space="preserve"> 2023 елның 19 сентябрендәге 895 номерлы карар</w:t>
      </w:r>
      <w:r>
        <w:rPr>
          <w:sz w:val="28"/>
          <w:szCs w:val="28"/>
        </w:rPr>
        <w:t>ына түбәндәге үзгәрешләр керте</w:t>
      </w:r>
      <w:r w:rsidRPr="00056CD3">
        <w:rPr>
          <w:sz w:val="28"/>
          <w:szCs w:val="28"/>
        </w:rPr>
        <w:t>ргә:</w:t>
      </w:r>
    </w:p>
    <w:p w:rsidR="00056CD3" w:rsidRPr="00056CD3" w:rsidRDefault="00056CD3" w:rsidP="005571D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6CD3">
        <w:rPr>
          <w:sz w:val="28"/>
          <w:szCs w:val="28"/>
        </w:rPr>
        <w:t>карарның исемен түбәндәге редакциядә бәян итәргә:</w:t>
      </w:r>
    </w:p>
    <w:p w:rsidR="00056CD3" w:rsidRPr="007C341F" w:rsidRDefault="00056CD3" w:rsidP="005571D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56CD3">
        <w:rPr>
          <w:sz w:val="28"/>
          <w:szCs w:val="28"/>
        </w:rPr>
        <w:t xml:space="preserve">Түбән Кама муниципаль районы территориясендә төзелешкә рөхсәт таләп ителмәгән корылмалар һәм (яки) конструкцияләр чикләрендә велосипедларны, </w:t>
      </w:r>
      <w:r w:rsidR="005571DD">
        <w:rPr>
          <w:sz w:val="28"/>
          <w:szCs w:val="28"/>
        </w:rPr>
        <w:t xml:space="preserve">               </w:t>
      </w:r>
      <w:r w:rsidRPr="00056CD3">
        <w:rPr>
          <w:sz w:val="28"/>
          <w:szCs w:val="28"/>
        </w:rPr>
        <w:t>ин</w:t>
      </w:r>
      <w:r>
        <w:rPr>
          <w:sz w:val="28"/>
          <w:szCs w:val="28"/>
        </w:rPr>
        <w:t xml:space="preserve">дивидуаль мобиль </w:t>
      </w:r>
      <w:r w:rsidRPr="00056CD3">
        <w:rPr>
          <w:sz w:val="28"/>
          <w:szCs w:val="28"/>
        </w:rPr>
        <w:t xml:space="preserve"> чараларын, </w:t>
      </w:r>
      <w:r>
        <w:rPr>
          <w:sz w:val="28"/>
          <w:szCs w:val="28"/>
        </w:rPr>
        <w:t xml:space="preserve">төрле спорт инвентарын </w:t>
      </w:r>
      <w:r w:rsidRPr="00056CD3">
        <w:rPr>
          <w:sz w:val="28"/>
          <w:szCs w:val="28"/>
        </w:rPr>
        <w:t xml:space="preserve"> һәм (яки) саклауны</w:t>
      </w:r>
      <w:r w:rsidR="005571DD">
        <w:rPr>
          <w:sz w:val="28"/>
          <w:szCs w:val="28"/>
        </w:rPr>
        <w:t xml:space="preserve">               </w:t>
      </w:r>
      <w:r w:rsidRPr="00056CD3">
        <w:rPr>
          <w:sz w:val="28"/>
          <w:szCs w:val="28"/>
        </w:rPr>
        <w:t xml:space="preserve"> оештыру өчен билгеләнгән вакытлыча корылмаларны һәм (яки) вакытлыча</w:t>
      </w:r>
      <w:r w:rsidR="005571DD">
        <w:rPr>
          <w:sz w:val="28"/>
          <w:szCs w:val="28"/>
        </w:rPr>
        <w:t xml:space="preserve">                   </w:t>
      </w:r>
      <w:r w:rsidRPr="00056CD3">
        <w:rPr>
          <w:sz w:val="28"/>
          <w:szCs w:val="28"/>
        </w:rPr>
        <w:t xml:space="preserve"> конструкцияләрне ур</w:t>
      </w:r>
      <w:r>
        <w:rPr>
          <w:sz w:val="28"/>
          <w:szCs w:val="28"/>
        </w:rPr>
        <w:t>наштыру схемасын раслау турында»</w:t>
      </w:r>
      <w:r w:rsidRPr="00056CD3">
        <w:rPr>
          <w:sz w:val="28"/>
          <w:szCs w:val="28"/>
        </w:rPr>
        <w:t>;</w:t>
      </w:r>
    </w:p>
    <w:p w:rsidR="00056CD3" w:rsidRDefault="00056CD3" w:rsidP="005571D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 w:rsidRPr="005571DD">
        <w:rPr>
          <w:sz w:val="28"/>
          <w:szCs w:val="28"/>
          <w:lang w:val="tt-RU"/>
        </w:rPr>
        <w:t>карарның 1 һәм 2 пунктларында «велосипедлар, роликлар, самокатлар һәм башка спорт инвентарын прокатлау пунктлары, аларны урнаштыру өчен төзелешкә рөхсәт таләп ителми, шулай ук велосипед парковкаларын»</w:t>
      </w:r>
      <w:r w:rsidR="007B48FC" w:rsidRPr="005571DD">
        <w:rPr>
          <w:sz w:val="28"/>
          <w:szCs w:val="28"/>
          <w:lang w:val="tt-RU"/>
        </w:rPr>
        <w:t xml:space="preserve"> с</w:t>
      </w:r>
      <w:r w:rsidR="007B48FC">
        <w:rPr>
          <w:sz w:val="28"/>
          <w:szCs w:val="28"/>
          <w:lang w:val="tt-RU"/>
        </w:rPr>
        <w:t>ү</w:t>
      </w:r>
      <w:r w:rsidR="007B48FC" w:rsidRPr="005571DD">
        <w:rPr>
          <w:sz w:val="28"/>
          <w:szCs w:val="28"/>
          <w:lang w:val="tt-RU"/>
        </w:rPr>
        <w:t>зл</w:t>
      </w:r>
      <w:r w:rsidR="007B48FC">
        <w:rPr>
          <w:sz w:val="28"/>
          <w:szCs w:val="28"/>
          <w:lang w:val="tt-RU"/>
        </w:rPr>
        <w:t>ә</w:t>
      </w:r>
      <w:r w:rsidR="007B48FC" w:rsidRPr="005571DD">
        <w:rPr>
          <w:sz w:val="28"/>
          <w:szCs w:val="28"/>
          <w:lang w:val="tt-RU"/>
        </w:rPr>
        <w:t xml:space="preserve">рен </w:t>
      </w:r>
      <w:r w:rsidRPr="005571DD">
        <w:rPr>
          <w:sz w:val="28"/>
          <w:szCs w:val="28"/>
          <w:lang w:val="tt-RU"/>
        </w:rPr>
        <w:t xml:space="preserve"> </w:t>
      </w:r>
      <w:r w:rsidR="007B48FC">
        <w:rPr>
          <w:sz w:val="28"/>
          <w:szCs w:val="28"/>
          <w:lang w:val="tt-RU"/>
        </w:rPr>
        <w:t>«</w:t>
      </w:r>
      <w:r w:rsidRPr="005571DD">
        <w:rPr>
          <w:sz w:val="28"/>
          <w:szCs w:val="28"/>
          <w:lang w:val="tt-RU"/>
        </w:rPr>
        <w:t>велос</w:t>
      </w:r>
      <w:r w:rsidR="007B48FC" w:rsidRPr="005571DD">
        <w:rPr>
          <w:sz w:val="28"/>
          <w:szCs w:val="28"/>
          <w:lang w:val="tt-RU"/>
        </w:rPr>
        <w:t>ипедларны, индивидуаль мобиль</w:t>
      </w:r>
      <w:r w:rsidRPr="005571DD">
        <w:rPr>
          <w:sz w:val="28"/>
          <w:szCs w:val="28"/>
          <w:lang w:val="tt-RU"/>
        </w:rPr>
        <w:t xml:space="preserve"> чараларын, төзелешкә рөхсәт таләп ителмәгән корылмалар һәм (яки) конструкцияләр чикләрендә төрле спорт инвентарын саклау һәм (яки) саклау өчен билгеләнгән вакытлыча конструкцияләр һәм (яки) корылмалар»</w:t>
      </w:r>
      <w:r w:rsidR="007B48FC">
        <w:rPr>
          <w:sz w:val="28"/>
          <w:szCs w:val="28"/>
          <w:lang w:val="tt-RU"/>
        </w:rPr>
        <w:t xml:space="preserve"> сүзләре белән алыштырырга</w:t>
      </w:r>
      <w:r w:rsidRPr="005571DD">
        <w:rPr>
          <w:sz w:val="28"/>
          <w:szCs w:val="28"/>
          <w:lang w:val="tt-RU"/>
        </w:rPr>
        <w:t>;</w:t>
      </w:r>
    </w:p>
    <w:p w:rsidR="007B48FC" w:rsidRPr="007B48FC" w:rsidRDefault="007B48FC" w:rsidP="000929F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bookmarkStart w:id="0" w:name="_GoBack"/>
      <w:bookmarkEnd w:id="0"/>
      <w:r w:rsidRPr="007B48FC">
        <w:rPr>
          <w:sz w:val="28"/>
          <w:szCs w:val="28"/>
          <w:lang w:val="tt-RU"/>
        </w:rPr>
        <w:t>карарга кушымтада таблицаның атамасын түбәндәге редакциядә бәян итәргә:</w:t>
      </w:r>
    </w:p>
    <w:p w:rsidR="007B48FC" w:rsidRPr="007B48FC" w:rsidRDefault="007B48FC" w:rsidP="005571D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«</w:t>
      </w:r>
      <w:r w:rsidRPr="007B48FC">
        <w:rPr>
          <w:sz w:val="28"/>
          <w:szCs w:val="28"/>
          <w:lang w:val="tt-RU"/>
        </w:rPr>
        <w:t>Түбән Кама муниципаль районы территориясендә төзелешкә рөхсәт таләп ителмәгән корылмалар һәм (яисә) конструкцияләр чикләрендә велосипедларны, индивидуаль мобильлек чараларын</w:t>
      </w:r>
      <w:r>
        <w:rPr>
          <w:sz w:val="28"/>
          <w:szCs w:val="28"/>
          <w:lang w:val="tt-RU"/>
        </w:rPr>
        <w:t xml:space="preserve">, төрле спорт инвентарын </w:t>
      </w:r>
      <w:r w:rsidRPr="007B48FC">
        <w:rPr>
          <w:sz w:val="28"/>
          <w:szCs w:val="28"/>
          <w:lang w:val="tt-RU"/>
        </w:rPr>
        <w:t xml:space="preserve"> һәм (яисә) саклау өчен билгеләнгән вакытлыча корылмаларны һәм (яисә) вакытлыча кон</w:t>
      </w:r>
      <w:r>
        <w:rPr>
          <w:sz w:val="28"/>
          <w:szCs w:val="28"/>
          <w:lang w:val="tt-RU"/>
        </w:rPr>
        <w:t>струкцияләрне урнаштыру схемасы»</w:t>
      </w:r>
      <w:r w:rsidRPr="007B48FC">
        <w:rPr>
          <w:sz w:val="28"/>
          <w:szCs w:val="28"/>
          <w:lang w:val="tt-RU"/>
        </w:rPr>
        <w:t>.</w:t>
      </w:r>
    </w:p>
    <w:p w:rsidR="00FF3983" w:rsidRDefault="00FF3983" w:rsidP="005571D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 w:rsidRPr="00FF3983">
        <w:rPr>
          <w:sz w:val="28"/>
          <w:szCs w:val="28"/>
          <w:lang w:val="tt-RU"/>
        </w:rPr>
        <w:t>2. Татарстан Республик</w:t>
      </w:r>
      <w:r>
        <w:rPr>
          <w:sz w:val="28"/>
          <w:szCs w:val="28"/>
          <w:lang w:val="tt-RU"/>
        </w:rPr>
        <w:t>асы Түбән Кама муниципаль район</w:t>
      </w:r>
      <w:r w:rsidRPr="00FF3983">
        <w:rPr>
          <w:sz w:val="28"/>
          <w:szCs w:val="28"/>
          <w:lang w:val="tt-RU"/>
        </w:rPr>
        <w:t xml:space="preserve"> Советының җәмәгатьчелек һәм массакүләм мә</w:t>
      </w:r>
      <w:r>
        <w:rPr>
          <w:sz w:val="28"/>
          <w:szCs w:val="28"/>
          <w:lang w:val="tt-RU"/>
        </w:rPr>
        <w:t xml:space="preserve">гълүмат чаралары белән элемтә бүлегенә әлеге </w:t>
      </w:r>
      <w:r>
        <w:rPr>
          <w:sz w:val="28"/>
          <w:szCs w:val="28"/>
          <w:lang w:val="tt-RU"/>
        </w:rPr>
        <w:lastRenderedPageBreak/>
        <w:t xml:space="preserve">карарны </w:t>
      </w:r>
      <w:r w:rsidRPr="00FF3983">
        <w:rPr>
          <w:sz w:val="28"/>
          <w:szCs w:val="28"/>
          <w:lang w:val="tt-RU"/>
        </w:rPr>
        <w:t xml:space="preserve"> матбугатта, шулай ук Түбән Кама муниципаль районының рәсми сайтында бастырып чыгарырга.</w:t>
      </w:r>
    </w:p>
    <w:p w:rsidR="006D732E" w:rsidRPr="00FF3983" w:rsidRDefault="00FF3983" w:rsidP="005571DD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 w:rsidRPr="00FF3983">
        <w:rPr>
          <w:sz w:val="28"/>
          <w:szCs w:val="28"/>
          <w:lang w:val="tt-RU"/>
        </w:rPr>
        <w:t xml:space="preserve">3. Әлеге карарның үтәлешен контрольдә тотуны Түбән Кама муниципаль районы Башкарма комитеты җитәкчесенең Беренче урынбасары </w:t>
      </w:r>
      <w:r w:rsidR="005571DD">
        <w:rPr>
          <w:sz w:val="28"/>
          <w:szCs w:val="28"/>
          <w:lang w:val="tt-RU"/>
        </w:rPr>
        <w:t xml:space="preserve">                                   </w:t>
      </w:r>
      <w:r w:rsidRPr="00FF3983">
        <w:rPr>
          <w:sz w:val="28"/>
          <w:szCs w:val="28"/>
          <w:lang w:val="tt-RU"/>
        </w:rPr>
        <w:t>И.И. Мөхәммәтҗановка йөкләргә.</w:t>
      </w:r>
    </w:p>
    <w:p w:rsidR="00FA0723" w:rsidRDefault="00FA0723" w:rsidP="007C341F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/>
        </w:rPr>
      </w:pPr>
    </w:p>
    <w:p w:rsidR="005571DD" w:rsidRPr="00FF3983" w:rsidRDefault="005571DD" w:rsidP="007C341F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/>
        </w:rPr>
      </w:pPr>
    </w:p>
    <w:p w:rsidR="006D732E" w:rsidRPr="007C341F" w:rsidRDefault="00FF3983" w:rsidP="007C341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Җитәкче</w:t>
      </w:r>
      <w:r w:rsidR="005B03B3" w:rsidRPr="007C341F">
        <w:rPr>
          <w:sz w:val="28"/>
          <w:szCs w:val="28"/>
        </w:rPr>
        <w:t xml:space="preserve">                                                             </w:t>
      </w:r>
      <w:r w:rsidR="007C341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 w:rsidR="005571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571D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</w:t>
      </w:r>
      <w:r w:rsidR="006D732E" w:rsidRPr="007C341F">
        <w:rPr>
          <w:sz w:val="28"/>
          <w:szCs w:val="28"/>
        </w:rPr>
        <w:t>Р.Ф.</w:t>
      </w:r>
      <w:r w:rsidR="005B03B3" w:rsidRPr="007C341F">
        <w:rPr>
          <w:sz w:val="28"/>
          <w:szCs w:val="28"/>
        </w:rPr>
        <w:t xml:space="preserve"> </w:t>
      </w:r>
      <w:r w:rsidR="006D732E" w:rsidRPr="007C341F">
        <w:rPr>
          <w:sz w:val="28"/>
          <w:szCs w:val="28"/>
        </w:rPr>
        <w:t>Булатов</w:t>
      </w:r>
    </w:p>
    <w:p w:rsidR="00FD551E" w:rsidRPr="007C341F" w:rsidRDefault="00FD551E" w:rsidP="007C341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551E" w:rsidRPr="007C341F" w:rsidRDefault="00FD551E" w:rsidP="007C341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551E" w:rsidRPr="007C341F" w:rsidRDefault="00FD551E" w:rsidP="007C341F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551E" w:rsidRPr="007C341F" w:rsidRDefault="00FD551E" w:rsidP="007C341F">
      <w:pPr>
        <w:spacing w:after="200"/>
        <w:rPr>
          <w:sz w:val="28"/>
          <w:szCs w:val="28"/>
        </w:rPr>
      </w:pPr>
    </w:p>
    <w:sectPr w:rsidR="00FD551E" w:rsidRPr="007C341F" w:rsidSect="005571D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798"/>
    <w:rsid w:val="00056CD3"/>
    <w:rsid w:val="000929FD"/>
    <w:rsid w:val="000D3798"/>
    <w:rsid w:val="001172AC"/>
    <w:rsid w:val="001318FC"/>
    <w:rsid w:val="004836BE"/>
    <w:rsid w:val="004A6A2B"/>
    <w:rsid w:val="004A7E65"/>
    <w:rsid w:val="005571DD"/>
    <w:rsid w:val="005B03B3"/>
    <w:rsid w:val="00642695"/>
    <w:rsid w:val="006D732E"/>
    <w:rsid w:val="007B48FC"/>
    <w:rsid w:val="007C341F"/>
    <w:rsid w:val="007D3ACE"/>
    <w:rsid w:val="008C3A05"/>
    <w:rsid w:val="008F1A4A"/>
    <w:rsid w:val="00951229"/>
    <w:rsid w:val="0095388E"/>
    <w:rsid w:val="009C2808"/>
    <w:rsid w:val="009E510E"/>
    <w:rsid w:val="00B83849"/>
    <w:rsid w:val="00E254A5"/>
    <w:rsid w:val="00EF0EDE"/>
    <w:rsid w:val="00FA0723"/>
    <w:rsid w:val="00FD551E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1E2BD"/>
  <w15:docId w15:val="{57FC3D5B-AD3B-4447-BE05-B83DE427C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EF0E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EF0E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2024-01-26T07:27:00Z</cp:lastPrinted>
  <dcterms:created xsi:type="dcterms:W3CDTF">2024-01-29T05:02:00Z</dcterms:created>
  <dcterms:modified xsi:type="dcterms:W3CDTF">2024-01-30T12:05:00Z</dcterms:modified>
</cp:coreProperties>
</file>